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0D24" w14:textId="1E0D1790" w:rsidR="007F37A5" w:rsidRPr="00C321F9" w:rsidRDefault="007F37A5" w:rsidP="007F37A5">
      <w:pPr>
        <w:pStyle w:val="a3"/>
        <w:keepNext/>
        <w:spacing w:after="120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1F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образовательной и воспитательной деятельности в ЛДП</w:t>
      </w:r>
    </w:p>
    <w:p w14:paraId="00F67349" w14:textId="03D34A1C" w:rsidR="007F37A5" w:rsidRPr="00C321F9" w:rsidRDefault="007F37A5" w:rsidP="007F37A5">
      <w:pPr>
        <w:keepNext/>
        <w:spacing w:after="12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1F9">
        <w:rPr>
          <w:rFonts w:ascii="Times New Roman" w:hAnsi="Times New Roman" w:cs="Times New Roman"/>
          <w:b/>
          <w:bCs/>
          <w:sz w:val="28"/>
          <w:szCs w:val="28"/>
        </w:rPr>
        <w:t>на базе МДОУ «</w:t>
      </w:r>
      <w:proofErr w:type="spellStart"/>
      <w:r w:rsidRPr="00C321F9">
        <w:rPr>
          <w:rFonts w:ascii="Times New Roman" w:hAnsi="Times New Roman" w:cs="Times New Roman"/>
          <w:b/>
          <w:bCs/>
          <w:sz w:val="28"/>
          <w:szCs w:val="28"/>
        </w:rPr>
        <w:t>Судский</w:t>
      </w:r>
      <w:proofErr w:type="spellEnd"/>
      <w:r w:rsidRPr="00C321F9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</w:t>
      </w:r>
      <w:r w:rsidRPr="00C321F9">
        <w:rPr>
          <w:rFonts w:ascii="Times New Roman" w:hAnsi="Times New Roman" w:cs="Times New Roman"/>
          <w:b/>
          <w:bCs/>
          <w:sz w:val="28"/>
          <w:szCs w:val="28"/>
        </w:rPr>
        <w:t>Светлячок</w:t>
      </w:r>
      <w:r w:rsidRPr="00C321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14742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5811"/>
        <w:gridCol w:w="6379"/>
      </w:tblGrid>
      <w:tr w:rsidR="007F37A5" w14:paraId="2B055D7E" w14:textId="77777777" w:rsidTr="007F3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E51758" w14:textId="77777777" w:rsidR="007F37A5" w:rsidRDefault="007F37A5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BD4C14" w14:textId="77777777" w:rsidR="007F37A5" w:rsidRDefault="007F37A5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1C958C" w14:textId="77777777" w:rsidR="007F37A5" w:rsidRDefault="007F37A5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A2067C" w14:textId="77777777" w:rsidR="007F37A5" w:rsidRDefault="007F37A5" w:rsidP="006C4147">
            <w:pPr>
              <w:keepNext/>
              <w:spacing w:before="120" w:after="60"/>
              <w:jc w:val="center"/>
            </w:pPr>
            <w:r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</w:tr>
      <w:tr w:rsidR="007F37A5" w14:paraId="13A776D1" w14:textId="77777777" w:rsidTr="007F3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E06AC4" w14:textId="77777777" w:rsidR="007F37A5" w:rsidRDefault="007F37A5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6C9953" w14:textId="77777777" w:rsidR="007F37A5" w:rsidRDefault="007F37A5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42E0DE" w14:textId="77777777" w:rsidR="007F37A5" w:rsidRDefault="007F37A5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B964B7" w14:textId="77777777" w:rsidR="007F37A5" w:rsidRDefault="007F37A5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F37A5" w14:paraId="04B1BCC0" w14:textId="77777777" w:rsidTr="007F37A5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85F2FD" w14:textId="77777777" w:rsidR="007F37A5" w:rsidRDefault="007F37A5" w:rsidP="004A0669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C79D31" w14:textId="77777777" w:rsidR="007F37A5" w:rsidRPr="00B131AD" w:rsidRDefault="007F37A5" w:rsidP="004A0669">
            <w:pPr>
              <w:rPr>
                <w:rFonts w:ascii="Times New Roman" w:hAnsi="Times New Roman" w:cs="Times New Roman"/>
              </w:rPr>
            </w:pPr>
            <w:r w:rsidRPr="008E7F7D">
              <w:rPr>
                <w:rFonts w:ascii="XO Thames" w:eastAsia="Times New Roman" w:hAnsi="XO Thames" w:cs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E62D01" w14:textId="77777777" w:rsidR="007F37A5" w:rsidRPr="00B131AD" w:rsidRDefault="007F37A5" w:rsidP="00B13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Физкультурный</w:t>
            </w:r>
            <w:r w:rsidRPr="00B131AD">
              <w:rPr>
                <w:rFonts w:ascii="Times New Roman" w:hAnsi="Times New Roman" w:cs="Times New Roman"/>
                <w:b/>
              </w:rPr>
              <w:t xml:space="preserve"> зал:</w:t>
            </w:r>
          </w:p>
          <w:p w14:paraId="64594EC9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 – 1 шт.</w:t>
            </w:r>
          </w:p>
          <w:p w14:paraId="5130638A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офисное – 1 шт.</w:t>
            </w:r>
          </w:p>
          <w:p w14:paraId="48677BE6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двухместный – 1 шт.</w:t>
            </w:r>
          </w:p>
          <w:p w14:paraId="45090D6E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стенка гимнастическая – 2 шт.,</w:t>
            </w:r>
          </w:p>
          <w:p w14:paraId="07551DDD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скамья гимнастическая 3м – 1 шт.,</w:t>
            </w:r>
          </w:p>
          <w:p w14:paraId="67676626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бревно гимнастическое – 1 шт.,</w:t>
            </w:r>
          </w:p>
          <w:p w14:paraId="04C6A8DC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стульчики </w:t>
            </w:r>
            <w:r>
              <w:rPr>
                <w:rFonts w:ascii="Times New Roman" w:hAnsi="Times New Roman" w:cs="Times New Roman"/>
              </w:rPr>
              <w:t xml:space="preserve">детские </w:t>
            </w:r>
            <w:r w:rsidRPr="00B131AD">
              <w:rPr>
                <w:rFonts w:ascii="Times New Roman" w:hAnsi="Times New Roman" w:cs="Times New Roman"/>
              </w:rPr>
              <w:t>для упражнений – 30 шт.,</w:t>
            </w:r>
          </w:p>
          <w:p w14:paraId="5448A65C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банкетка для взрослого – 1 шт.</w:t>
            </w:r>
          </w:p>
          <w:p w14:paraId="0222F83C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дорожка «следочки» 150х40 – 1 шт.,</w:t>
            </w:r>
          </w:p>
          <w:p w14:paraId="1299BCFD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батут 1000-1200 мм – 1 шт.,</w:t>
            </w:r>
          </w:p>
          <w:p w14:paraId="2EF3E951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мат большой 2000х1400 – 4 шт.,</w:t>
            </w:r>
          </w:p>
          <w:p w14:paraId="5E4A83C4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полоса препятствий 31 эл. – 2 шт.,</w:t>
            </w:r>
          </w:p>
          <w:p w14:paraId="6BADF102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доска с зацепами – 2 шт.,</w:t>
            </w:r>
          </w:p>
          <w:p w14:paraId="0B03CEC5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балансир – 1 шт.,</w:t>
            </w:r>
          </w:p>
          <w:p w14:paraId="2C20048E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балансировочная подушка – 1 шт.</w:t>
            </w:r>
          </w:p>
          <w:p w14:paraId="635B7CC6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доска наклонная – 1 шт.,</w:t>
            </w:r>
          </w:p>
          <w:p w14:paraId="47CE92D1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доска с ребристой поверхностью – 2 шт.,</w:t>
            </w:r>
          </w:p>
          <w:p w14:paraId="5AE3426D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дуги для </w:t>
            </w:r>
            <w:proofErr w:type="spellStart"/>
            <w:r w:rsidRPr="00B131AD">
              <w:rPr>
                <w:rFonts w:ascii="Times New Roman" w:hAnsi="Times New Roman" w:cs="Times New Roman"/>
              </w:rPr>
              <w:t>подлезания</w:t>
            </w:r>
            <w:proofErr w:type="spellEnd"/>
            <w:r w:rsidRPr="00B131A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8</w:t>
            </w:r>
            <w:r w:rsidRPr="00B131AD">
              <w:rPr>
                <w:rFonts w:ascii="Times New Roman" w:hAnsi="Times New Roman" w:cs="Times New Roman"/>
              </w:rPr>
              <w:t>щт.,</w:t>
            </w:r>
          </w:p>
          <w:p w14:paraId="5B783C04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канат для перетягивания 6м – 1 шт.,</w:t>
            </w:r>
          </w:p>
          <w:p w14:paraId="2EA35F4A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ролик гимнастический – 10 шт.,</w:t>
            </w:r>
          </w:p>
          <w:p w14:paraId="4C8B5AB2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тренажёр «бегущий по волнам» - 1 шт.,</w:t>
            </w:r>
          </w:p>
          <w:p w14:paraId="19233D14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тренажёр «пресс» - 1 шт.,</w:t>
            </w:r>
          </w:p>
          <w:p w14:paraId="77EAD6A5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lastRenderedPageBreak/>
              <w:t>тренажёр «гребля» - 1 шт.,</w:t>
            </w:r>
          </w:p>
          <w:p w14:paraId="0739627E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стойка баскетбольная – 2 шт.,</w:t>
            </w:r>
          </w:p>
          <w:p w14:paraId="3F843AA3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табло для баскетбола, волейбола – 1 шт.,</w:t>
            </w:r>
          </w:p>
          <w:p w14:paraId="4ECA6844" w14:textId="77777777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мяч прыгун – 3 шт., </w:t>
            </w:r>
          </w:p>
          <w:p w14:paraId="460EC581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мишень на шведскую стенку – 2 шт.</w:t>
            </w:r>
          </w:p>
          <w:p w14:paraId="3FBBC6AC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дорожка для профилактики плоскостопия – 1 </w:t>
            </w:r>
          </w:p>
          <w:p w14:paraId="21C1820A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султанчики (наборы по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 – 20 шт.</w:t>
            </w:r>
          </w:p>
          <w:p w14:paraId="17A66D09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– 1 шт.</w:t>
            </w:r>
          </w:p>
          <w:p w14:paraId="66B1BCF9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для метания 150 гр. – 10 шт.</w:t>
            </w:r>
          </w:p>
          <w:p w14:paraId="4BAB79F8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футбольный – 2 шт.</w:t>
            </w:r>
          </w:p>
          <w:p w14:paraId="0C72ECF3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д75 – 30 шт.</w:t>
            </w:r>
          </w:p>
          <w:p w14:paraId="2FF8CF31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д100 – 30 шт.</w:t>
            </w:r>
          </w:p>
          <w:p w14:paraId="77314504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д125 – 30 шт.</w:t>
            </w:r>
          </w:p>
          <w:p w14:paraId="3831AFD4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д150 – 30 шт.</w:t>
            </w:r>
          </w:p>
          <w:p w14:paraId="653317C7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д20 -30 шт.</w:t>
            </w:r>
          </w:p>
          <w:p w14:paraId="74241D3C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 60 см – 20 шт.</w:t>
            </w:r>
          </w:p>
          <w:p w14:paraId="28826EE0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скакалки - 15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EE44664" w14:textId="77777777" w:rsidR="007F37A5" w:rsidRPr="0052548A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 – 2 шт.</w:t>
            </w:r>
          </w:p>
          <w:p w14:paraId="066D3AF4" w14:textId="77777777" w:rsidR="007F37A5" w:rsidRDefault="007F37A5" w:rsidP="00525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 -  10 шт.</w:t>
            </w:r>
          </w:p>
          <w:p w14:paraId="277B6734" w14:textId="77777777" w:rsidR="007F37A5" w:rsidRDefault="007F37A5" w:rsidP="00525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 (набор) – 2 шт.</w:t>
            </w:r>
          </w:p>
          <w:p w14:paraId="4432F116" w14:textId="77777777" w:rsidR="007F37A5" w:rsidRDefault="007F37A5" w:rsidP="00525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(набор) – 2 шт.</w:t>
            </w:r>
          </w:p>
          <w:p w14:paraId="71579F7F" w14:textId="77777777" w:rsidR="007F37A5" w:rsidRDefault="007F37A5" w:rsidP="00525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тоннель для лазания – 2 шт.</w:t>
            </w:r>
          </w:p>
          <w:p w14:paraId="498EC86B" w14:textId="77777777" w:rsidR="007F37A5" w:rsidRDefault="007F37A5" w:rsidP="00525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тележка для спортинвентаря – 1 шт.</w:t>
            </w:r>
          </w:p>
          <w:p w14:paraId="05AB7F53" w14:textId="77777777" w:rsidR="007F37A5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для спортивного оборудования – 2 </w:t>
            </w:r>
          </w:p>
          <w:p w14:paraId="4396BA01" w14:textId="775DB839" w:rsidR="007F37A5" w:rsidRPr="005A3BBB" w:rsidRDefault="007F37A5" w:rsidP="005A3BB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3A8E44" w14:textId="00ABD297" w:rsidR="007F37A5" w:rsidRDefault="007F37A5" w:rsidP="0085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050CE6" w14:textId="434500F8" w:rsidR="007F37A5" w:rsidRPr="00B131AD" w:rsidRDefault="007F37A5" w:rsidP="00B1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CCBD81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 w:rsidRPr="00B131AD">
              <w:rPr>
                <w:rFonts w:ascii="Times New Roman" w:hAnsi="Times New Roman" w:cs="Times New Roman"/>
              </w:rPr>
              <w:t xml:space="preserve">Вологодская область, </w:t>
            </w:r>
            <w:r>
              <w:rPr>
                <w:rFonts w:ascii="Times New Roman" w:hAnsi="Times New Roman" w:cs="Times New Roman"/>
              </w:rPr>
              <w:t xml:space="preserve">муниципальный район </w:t>
            </w:r>
            <w:r w:rsidRPr="00B131AD">
              <w:rPr>
                <w:rFonts w:ascii="Times New Roman" w:hAnsi="Times New Roman" w:cs="Times New Roman"/>
              </w:rPr>
              <w:t>Череповецкий, с</w:t>
            </w:r>
            <w:r>
              <w:rPr>
                <w:rFonts w:ascii="Times New Roman" w:hAnsi="Times New Roman" w:cs="Times New Roman"/>
              </w:rPr>
              <w:t>ельское поселение</w:t>
            </w:r>
            <w:r w:rsidRPr="00B131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31AD">
              <w:rPr>
                <w:rFonts w:ascii="Times New Roman" w:hAnsi="Times New Roman" w:cs="Times New Roman"/>
              </w:rPr>
              <w:t>Суд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r w:rsidRPr="00B131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Суда,</w:t>
            </w:r>
            <w:r w:rsidRPr="00B131AD">
              <w:rPr>
                <w:rFonts w:ascii="Times New Roman" w:hAnsi="Times New Roman" w:cs="Times New Roman"/>
              </w:rPr>
              <w:t>переулок</w:t>
            </w:r>
            <w:proofErr w:type="spellEnd"/>
            <w:proofErr w:type="gramEnd"/>
            <w:r w:rsidRPr="00B131AD">
              <w:rPr>
                <w:rFonts w:ascii="Times New Roman" w:hAnsi="Times New Roman" w:cs="Times New Roman"/>
              </w:rPr>
              <w:t xml:space="preserve"> Зелёный, д.2Б</w:t>
            </w:r>
          </w:p>
          <w:p w14:paraId="7F8ED1B4" w14:textId="77777777" w:rsidR="007F37A5" w:rsidRDefault="007F37A5" w:rsidP="00B131AD">
            <w:pPr>
              <w:rPr>
                <w:rFonts w:ascii="Times New Roman" w:hAnsi="Times New Roman" w:cs="Times New Roman"/>
                <w:b/>
              </w:rPr>
            </w:pPr>
          </w:p>
          <w:p w14:paraId="250FF069" w14:textId="77777777" w:rsidR="007F37A5" w:rsidRDefault="007F37A5" w:rsidP="00B131AD">
            <w:pPr>
              <w:rPr>
                <w:rFonts w:ascii="Times New Roman" w:hAnsi="Times New Roman" w:cs="Times New Roman"/>
                <w:b/>
              </w:rPr>
            </w:pPr>
          </w:p>
          <w:p w14:paraId="6F86B619" w14:textId="77777777" w:rsidR="007F37A5" w:rsidRDefault="007F37A5" w:rsidP="00B1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AF">
              <w:rPr>
                <w:rFonts w:ascii="Times New Roman" w:hAnsi="Times New Roman" w:cs="Times New Roman"/>
              </w:rPr>
              <w:t>Физкультурный зал -</w:t>
            </w:r>
            <w:r w:rsidRPr="00DA0725">
              <w:rPr>
                <w:rFonts w:ascii="Times New Roman" w:hAnsi="Times New Roman" w:cs="Times New Roman"/>
                <w:sz w:val="24"/>
                <w:szCs w:val="24"/>
              </w:rPr>
              <w:t>75,01 кв.м.</w:t>
            </w:r>
          </w:p>
          <w:p w14:paraId="1E04C1A3" w14:textId="77777777" w:rsidR="007F37A5" w:rsidRDefault="007F37A5" w:rsidP="00B1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F77C" w14:textId="18708A12" w:rsidR="007F37A5" w:rsidRPr="00F11CAF" w:rsidRDefault="007F37A5" w:rsidP="00F1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FD2F6D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52117191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023EA304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3800940A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093C1755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6157DE3C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02F59325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221AA2C6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72E33F79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130708FC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0FF06120" w14:textId="77777777" w:rsidR="007F37A5" w:rsidRDefault="007F37A5" w:rsidP="004A0669">
            <w:pPr>
              <w:rPr>
                <w:rFonts w:ascii="Times New Roman" w:hAnsi="Times New Roman" w:cs="Times New Roman"/>
              </w:rPr>
            </w:pPr>
          </w:p>
          <w:p w14:paraId="13CAB73C" w14:textId="77777777" w:rsidR="007F37A5" w:rsidRPr="00B131AD" w:rsidRDefault="007F37A5" w:rsidP="00220A6A">
            <w:pPr>
              <w:rPr>
                <w:rFonts w:ascii="Times New Roman" w:hAnsi="Times New Roman" w:cs="Times New Roman"/>
              </w:rPr>
            </w:pPr>
          </w:p>
        </w:tc>
      </w:tr>
      <w:tr w:rsidR="007F37A5" w14:paraId="12474696" w14:textId="77777777" w:rsidTr="007F37A5">
        <w:trPr>
          <w:trHeight w:val="1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A2B98A" w14:textId="77777777" w:rsidR="007F37A5" w:rsidRDefault="007F37A5" w:rsidP="008E1E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B4A7EB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8E7F7D">
              <w:rPr>
                <w:rFonts w:ascii="XO Thames" w:eastAsia="Times New Roman" w:hAnsi="XO Thames" w:cs="Times New Roman"/>
                <w:b/>
                <w:lang w:eastAsia="ru-RU"/>
              </w:rPr>
              <w:t>Художественно-эстетическое развитие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9AB279" w14:textId="77777777" w:rsidR="007F37A5" w:rsidRPr="00B131AD" w:rsidRDefault="007F37A5" w:rsidP="008E1E71">
            <w:pPr>
              <w:rPr>
                <w:rFonts w:ascii="Times New Roman" w:hAnsi="Times New Roman" w:cs="Times New Roman"/>
                <w:b/>
              </w:rPr>
            </w:pPr>
            <w:r w:rsidRPr="00B131AD">
              <w:rPr>
                <w:rFonts w:ascii="Times New Roman" w:hAnsi="Times New Roman" w:cs="Times New Roman"/>
                <w:b/>
              </w:rPr>
              <w:t>Музыкальный зал:</w:t>
            </w:r>
          </w:p>
          <w:p w14:paraId="3CBD861A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стол – 1 шт.</w:t>
            </w:r>
          </w:p>
          <w:p w14:paraId="4DCE6B7C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офисное – 1 шт.</w:t>
            </w:r>
          </w:p>
          <w:p w14:paraId="02FE5E4D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банкетка – 1 шт.</w:t>
            </w:r>
          </w:p>
          <w:p w14:paraId="737452D0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стул для пианино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газпатроне</w:t>
            </w:r>
            <w:proofErr w:type="spellEnd"/>
            <w:r w:rsidRPr="00B131AD">
              <w:rPr>
                <w:rFonts w:ascii="Times New Roman" w:hAnsi="Times New Roman" w:cs="Times New Roman"/>
              </w:rPr>
              <w:t xml:space="preserve"> – 1 шт.,</w:t>
            </w:r>
          </w:p>
          <w:p w14:paraId="5099E129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пианино – 1 шт.,</w:t>
            </w:r>
          </w:p>
          <w:p w14:paraId="3A5FCC85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музыкальный центр – 1 шт., </w:t>
            </w:r>
          </w:p>
          <w:p w14:paraId="0835D001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акустическая система – 1 шт., </w:t>
            </w:r>
          </w:p>
          <w:p w14:paraId="137966FF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– 1 шт.,</w:t>
            </w:r>
          </w:p>
          <w:p w14:paraId="3370F3B1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экран проекционный – 1 шт.,</w:t>
            </w:r>
          </w:p>
          <w:p w14:paraId="0F41A9D7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проектор – 1 шт., </w:t>
            </w:r>
          </w:p>
          <w:p w14:paraId="651D5D18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подставка для проектора – 1 шт., </w:t>
            </w:r>
          </w:p>
          <w:p w14:paraId="32894034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компьютер в комплекте – 1 шт., </w:t>
            </w:r>
          </w:p>
          <w:p w14:paraId="5670E69A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lastRenderedPageBreak/>
              <w:t>стульчики детские для занятий – 32 шт.,</w:t>
            </w:r>
          </w:p>
          <w:p w14:paraId="444B885F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детский ковёр – 1 шт.,</w:t>
            </w:r>
          </w:p>
          <w:p w14:paraId="20BB89F8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 20 см – 1 шт.</w:t>
            </w:r>
          </w:p>
          <w:p w14:paraId="55A8A052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 10 шт. – 5 шт.</w:t>
            </w:r>
          </w:p>
          <w:p w14:paraId="411B5097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 15 см – 2 шт.</w:t>
            </w:r>
          </w:p>
          <w:p w14:paraId="4FEF92C9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колотушка (шумовой инструмент) – 6 шт.</w:t>
            </w:r>
          </w:p>
          <w:p w14:paraId="34DF125F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дудочка – 2 шт.</w:t>
            </w:r>
          </w:p>
          <w:p w14:paraId="6CD088D2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 деревянная – 10 шт.</w:t>
            </w:r>
          </w:p>
          <w:p w14:paraId="171DD6FA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кастаньеты с ручкой – 1</w:t>
            </w:r>
          </w:p>
          <w:p w14:paraId="6ECD03DE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кастаньеты деревянные – 2 шт.</w:t>
            </w:r>
          </w:p>
          <w:p w14:paraId="4A1A4DB0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металлофон 12 тонов – 5 шт.</w:t>
            </w:r>
          </w:p>
          <w:p w14:paraId="6E234475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металлофон диатонический – 2 шт.</w:t>
            </w:r>
          </w:p>
          <w:p w14:paraId="5A062F71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>наборы детских муз</w:t>
            </w:r>
            <w:r>
              <w:rPr>
                <w:rFonts w:ascii="Times New Roman" w:hAnsi="Times New Roman" w:cs="Times New Roman"/>
              </w:rPr>
              <w:t>.</w:t>
            </w:r>
            <w:r w:rsidRPr="00B131AD">
              <w:rPr>
                <w:rFonts w:ascii="Times New Roman" w:hAnsi="Times New Roman" w:cs="Times New Roman"/>
              </w:rPr>
              <w:t xml:space="preserve"> инструментов – </w:t>
            </w:r>
            <w:r>
              <w:rPr>
                <w:rFonts w:ascii="Times New Roman" w:hAnsi="Times New Roman" w:cs="Times New Roman"/>
              </w:rPr>
              <w:t>7 шт.</w:t>
            </w:r>
          </w:p>
          <w:p w14:paraId="3A56F478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из 5-ти шумовых инструментов – 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34ED6115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стеллаж для музыкальных инструментов – 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  <w:p w14:paraId="11B23308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  <w:r w:rsidRPr="00B131AD">
              <w:rPr>
                <w:rFonts w:ascii="Times New Roman" w:hAnsi="Times New Roman" w:cs="Times New Roman"/>
              </w:rPr>
              <w:t xml:space="preserve"> для театральных костюмов – </w:t>
            </w:r>
            <w:r>
              <w:rPr>
                <w:rFonts w:ascii="Times New Roman" w:hAnsi="Times New Roman" w:cs="Times New Roman"/>
              </w:rPr>
              <w:t>3 шт.</w:t>
            </w:r>
          </w:p>
          <w:p w14:paraId="7C5C698F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свистулька – 2 шт.</w:t>
            </w:r>
          </w:p>
          <w:p w14:paraId="004A80E0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 музыкальный – 2 шт.</w:t>
            </w:r>
          </w:p>
          <w:p w14:paraId="453EB078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ширма напольная для кукольного театра – 1 </w:t>
            </w:r>
          </w:p>
          <w:p w14:paraId="1104D40C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 w:rsidRPr="00B131AD">
              <w:rPr>
                <w:rFonts w:ascii="Times New Roman" w:hAnsi="Times New Roman" w:cs="Times New Roman"/>
              </w:rPr>
              <w:t xml:space="preserve">ширма настольная для кукол. театра – </w:t>
            </w:r>
            <w:r>
              <w:rPr>
                <w:rFonts w:ascii="Times New Roman" w:hAnsi="Times New Roman" w:cs="Times New Roman"/>
              </w:rPr>
              <w:t>2 шт.</w:t>
            </w:r>
          </w:p>
          <w:p w14:paraId="01479A2B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демонстрационного материала по музыке и театральной деятельности – 1 шт.</w:t>
            </w:r>
          </w:p>
          <w:p w14:paraId="32F213E0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масок для инсценировки и игр – 1 шт.</w:t>
            </w:r>
          </w:p>
          <w:p w14:paraId="0BF15152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детских театральных костюмов – 1</w:t>
            </w:r>
          </w:p>
          <w:p w14:paraId="43C966B5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взрослых театральных костюмов - 1</w:t>
            </w:r>
          </w:p>
          <w:p w14:paraId="65670135" w14:textId="29F3C155" w:rsidR="007F37A5" w:rsidRDefault="00C321F9" w:rsidP="008E1E71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EBBC3D" w14:textId="6C15AC42" w:rsidR="007F37A5" w:rsidRPr="008E1E71" w:rsidRDefault="007F37A5" w:rsidP="00EF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A13326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 w:rsidRPr="00B131AD">
              <w:rPr>
                <w:rFonts w:ascii="Times New Roman" w:hAnsi="Times New Roman" w:cs="Times New Roman"/>
              </w:rPr>
              <w:t>Вологодская область, Череповецкий район, пос. Суда, переулок Зелёный, д.2Б</w:t>
            </w:r>
          </w:p>
          <w:p w14:paraId="3433FB1E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49357E39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  <w:r w:rsidRPr="00F11CAF">
              <w:rPr>
                <w:rFonts w:ascii="Times New Roman" w:hAnsi="Times New Roman" w:cs="Times New Roman"/>
              </w:rPr>
              <w:t xml:space="preserve"> зал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  <w:r w:rsidRPr="00DA072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24381FC2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99F7" w14:textId="28AD7402" w:rsidR="007F37A5" w:rsidRPr="00F11CAF" w:rsidRDefault="007F37A5" w:rsidP="008E1E71">
            <w:pPr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AE6396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1DE309D1" w14:textId="6D6FCDB3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93026B" w14:textId="48D88998" w:rsidR="007F37A5" w:rsidRPr="00F11CAF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D076CD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3F6A50BB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6CA7E53E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</w:p>
        </w:tc>
      </w:tr>
      <w:tr w:rsidR="007F37A5" w14:paraId="341835C1" w14:textId="77777777" w:rsidTr="007F37A5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6BAFAC" w14:textId="77777777" w:rsidR="007F37A5" w:rsidRDefault="007F37A5" w:rsidP="008E1E71">
            <w:pPr>
              <w:jc w:val="center"/>
            </w:pPr>
            <w: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67D8D5" w14:textId="77777777" w:rsidR="007F37A5" w:rsidRDefault="007F37A5" w:rsidP="008E1E71">
            <w:pPr>
              <w:rPr>
                <w:rFonts w:ascii="XO Thames" w:eastAsia="Times New Roman" w:hAnsi="XO Thames" w:cs="Times New Roman"/>
                <w:b/>
                <w:lang w:eastAsia="ru-RU"/>
              </w:rPr>
            </w:pPr>
            <w:r w:rsidRPr="008E7F7D">
              <w:rPr>
                <w:rFonts w:ascii="XO Thames" w:eastAsia="Times New Roman" w:hAnsi="XO Thames" w:cs="Times New Roman"/>
                <w:b/>
                <w:lang w:eastAsia="ru-RU"/>
              </w:rPr>
              <w:t>Социально-коммуникативное развитие</w:t>
            </w:r>
          </w:p>
          <w:p w14:paraId="653F48C0" w14:textId="1F06E459" w:rsidR="00C321F9" w:rsidRPr="00C321F9" w:rsidRDefault="00C321F9" w:rsidP="008E1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  <w:vAlign w:val="center"/>
          </w:tcPr>
          <w:p w14:paraId="47D6E3D6" w14:textId="77777777" w:rsidR="007F37A5" w:rsidRPr="008B34A3" w:rsidRDefault="007F37A5" w:rsidP="008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8B34A3">
              <w:rPr>
                <w:rFonts w:ascii="Times New Roman" w:hAnsi="Times New Roman" w:cs="Times New Roman"/>
                <w:b/>
                <w:sz w:val="24"/>
                <w:szCs w:val="24"/>
              </w:rPr>
              <w:t>ниверсальный кружковый класс:</w:t>
            </w:r>
          </w:p>
          <w:p w14:paraId="19EF6CC6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– 1 шт., </w:t>
            </w:r>
          </w:p>
          <w:p w14:paraId="112CAE37" w14:textId="77777777" w:rsidR="007F37A5" w:rsidRPr="008B34A3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– 1 шт., </w:t>
            </w:r>
          </w:p>
          <w:p w14:paraId="7A2435FD" w14:textId="77777777" w:rsidR="007F37A5" w:rsidRPr="008B34A3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проектора – 1 шт., </w:t>
            </w:r>
          </w:p>
          <w:p w14:paraId="5A382C16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– 1 шт., </w:t>
            </w:r>
          </w:p>
          <w:p w14:paraId="38002787" w14:textId="77777777" w:rsidR="007F37A5" w:rsidRDefault="007F37A5" w:rsidP="008E1E71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магнитно-маркерная доска – 1 шт.,</w:t>
            </w:r>
          </w:p>
          <w:p w14:paraId="78F93038" w14:textId="77777777" w:rsidR="007F37A5" w:rsidRPr="008B34A3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 шт., </w:t>
            </w:r>
          </w:p>
          <w:p w14:paraId="0ABBCDCE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Pr="008B34A3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D31C3E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 шт.</w:t>
            </w:r>
          </w:p>
          <w:p w14:paraId="7AEF7081" w14:textId="77777777" w:rsidR="007F37A5" w:rsidRDefault="007F37A5" w:rsidP="008E1E71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столы для занятий – 3 шт., </w:t>
            </w:r>
          </w:p>
          <w:p w14:paraId="4EBBF9FA" w14:textId="77777777" w:rsidR="007F37A5" w:rsidRDefault="007F37A5" w:rsidP="008E1E71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стульчики для занятий – 6 шт.</w:t>
            </w:r>
          </w:p>
          <w:p w14:paraId="2C6377A0" w14:textId="16061FD2" w:rsidR="007F37A5" w:rsidRDefault="007F37A5" w:rsidP="00EF7BBC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 xml:space="preserve"> </w:t>
            </w:r>
          </w:p>
          <w:p w14:paraId="7EF1079E" w14:textId="77777777" w:rsidR="007F37A5" w:rsidRPr="007A5172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BE3813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 w:rsidRPr="00B131AD">
              <w:rPr>
                <w:rFonts w:ascii="Times New Roman" w:hAnsi="Times New Roman" w:cs="Times New Roman"/>
              </w:rPr>
              <w:t>Вологодская область, Череповецкий район, пос. Суда, переулок Зелёный, д.2Б</w:t>
            </w:r>
          </w:p>
          <w:p w14:paraId="3F7A1E86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4AF1CAA1" w14:textId="77777777" w:rsidR="007F37A5" w:rsidRDefault="007F37A5" w:rsidP="008E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5E">
              <w:rPr>
                <w:rFonts w:ascii="Times New Roman" w:hAnsi="Times New Roman" w:cs="Times New Roman"/>
              </w:rPr>
              <w:t xml:space="preserve">Универсальный кружковый класс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E3B5E">
              <w:rPr>
                <w:rFonts w:ascii="Times New Roman" w:hAnsi="Times New Roman" w:cs="Times New Roman"/>
                <w:sz w:val="24"/>
                <w:szCs w:val="24"/>
              </w:rPr>
              <w:t>49,51 кв.м.</w:t>
            </w:r>
          </w:p>
          <w:p w14:paraId="38F7550F" w14:textId="77777777" w:rsidR="007F37A5" w:rsidRDefault="007F37A5" w:rsidP="008B7A7C">
            <w:pPr>
              <w:jc w:val="center"/>
              <w:rPr>
                <w:rFonts w:ascii="Times New Roman" w:hAnsi="Times New Roman" w:cs="Times New Roman"/>
              </w:rPr>
            </w:pPr>
          </w:p>
          <w:p w14:paraId="3FE56845" w14:textId="03FF83F9" w:rsidR="007F37A5" w:rsidRDefault="007F37A5" w:rsidP="008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DDF9BA" w14:textId="77777777" w:rsidR="007F37A5" w:rsidRDefault="007F37A5" w:rsidP="008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24C89" w14:textId="77777777" w:rsidR="007F37A5" w:rsidRDefault="007F37A5" w:rsidP="008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CFD4" w14:textId="77777777" w:rsidR="007F37A5" w:rsidRDefault="007F37A5" w:rsidP="008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7CA5D" w14:textId="77777777" w:rsidR="007F37A5" w:rsidRDefault="007F37A5" w:rsidP="008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B1D29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65BAA3C1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442918AD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77A47E75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7C9457FE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6200B776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508B2460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04FF500B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51AE6F51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2BF14E8B" w14:textId="77777777" w:rsidR="007F37A5" w:rsidRDefault="007F37A5" w:rsidP="008E1E71">
            <w:pPr>
              <w:rPr>
                <w:rFonts w:ascii="Times New Roman" w:hAnsi="Times New Roman" w:cs="Times New Roman"/>
              </w:rPr>
            </w:pPr>
          </w:p>
          <w:p w14:paraId="635EF559" w14:textId="77777777" w:rsidR="007F37A5" w:rsidRPr="00B131AD" w:rsidRDefault="007F37A5" w:rsidP="008E1E71">
            <w:pPr>
              <w:rPr>
                <w:rFonts w:ascii="Times New Roman" w:hAnsi="Times New Roman" w:cs="Times New Roman"/>
              </w:rPr>
            </w:pPr>
          </w:p>
        </w:tc>
      </w:tr>
      <w:tr w:rsidR="007F37A5" w14:paraId="5D8E05EF" w14:textId="77777777" w:rsidTr="00C321F9">
        <w:trPr>
          <w:trHeight w:val="3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D2F9D8" w14:textId="77777777" w:rsidR="007F37A5" w:rsidRDefault="007F37A5" w:rsidP="00EF7BB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C786F1" w14:textId="77777777" w:rsidR="007F37A5" w:rsidRPr="00654B19" w:rsidRDefault="007F37A5" w:rsidP="00EF7BBC">
            <w:pPr>
              <w:pStyle w:val="a3"/>
              <w:ind w:left="360" w:hanging="360"/>
              <w:rPr>
                <w:rFonts w:ascii="Times New Roman" w:hAnsi="Times New Roman" w:cs="Times New Roman"/>
              </w:rPr>
            </w:pPr>
            <w:r w:rsidRPr="008E7F7D">
              <w:rPr>
                <w:rFonts w:ascii="XO Thames" w:eastAsia="Times New Roman" w:hAnsi="XO Thames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1C347" w14:textId="44C25037" w:rsidR="007F37A5" w:rsidRDefault="00C321F9" w:rsidP="00EF7BBC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91D912" w14:textId="1438E1EE" w:rsidR="007F37A5" w:rsidRPr="007A5172" w:rsidRDefault="007F37A5" w:rsidP="00FA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913DC0" w14:textId="6D8C2831" w:rsidR="007F37A5" w:rsidRDefault="00C321F9" w:rsidP="00EF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C662D4" w14:textId="6E3C47D2" w:rsidR="007F37A5" w:rsidRPr="00F11CAF" w:rsidRDefault="007F37A5" w:rsidP="00EF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CA3B55" w14:textId="77777777" w:rsidR="007F37A5" w:rsidRDefault="007F37A5" w:rsidP="00EF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2D6F6" w14:textId="77777777" w:rsidR="007F37A5" w:rsidRDefault="007F37A5" w:rsidP="00EF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D8637" w14:textId="77777777" w:rsidR="007F37A5" w:rsidRDefault="007F37A5" w:rsidP="00EF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2C6B8" w14:textId="77777777" w:rsidR="007F37A5" w:rsidRDefault="007F37A5" w:rsidP="00EF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E5969" w14:textId="77777777" w:rsidR="007F37A5" w:rsidRDefault="007F37A5" w:rsidP="00EF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52A47" w14:textId="77777777" w:rsidR="007F37A5" w:rsidRPr="00B131AD" w:rsidRDefault="007F37A5" w:rsidP="00EF7BBC">
            <w:pPr>
              <w:rPr>
                <w:rFonts w:ascii="Times New Roman" w:hAnsi="Times New Roman" w:cs="Times New Roman"/>
              </w:rPr>
            </w:pPr>
          </w:p>
        </w:tc>
      </w:tr>
      <w:tr w:rsidR="00C321F9" w14:paraId="68FB5FCA" w14:textId="77777777" w:rsidTr="00C321F9">
        <w:trPr>
          <w:trHeight w:val="144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4691FB" w14:textId="77777777" w:rsidR="00C321F9" w:rsidRDefault="00C321F9" w:rsidP="00EF7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5B07EE" w14:textId="77777777" w:rsidR="00C321F9" w:rsidRPr="008E7F7D" w:rsidRDefault="00C321F9" w:rsidP="00EF7BBC">
            <w:pPr>
              <w:pStyle w:val="a3"/>
              <w:ind w:left="360" w:hanging="360"/>
              <w:rPr>
                <w:rFonts w:ascii="XO Thames" w:eastAsia="Times New Roman" w:hAnsi="XO Thames" w:cs="Times New Roman"/>
                <w:b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26030" w14:textId="77777777" w:rsidR="00C321F9" w:rsidRDefault="00C321F9" w:rsidP="00C321F9">
            <w:pPr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Подготовительная </w:t>
            </w:r>
            <w:r w:rsidRPr="00222FDA"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группа</w:t>
            </w:r>
            <w:r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№6</w:t>
            </w:r>
            <w:r w:rsidRPr="00222FDA"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: </w:t>
            </w:r>
          </w:p>
          <w:p w14:paraId="3180F445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стол воспитателя – 1 шт.</w:t>
            </w:r>
          </w:p>
          <w:p w14:paraId="3B27C4F2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стул воспитателя – 2 шт.</w:t>
            </w:r>
          </w:p>
          <w:p w14:paraId="7FBB557F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A517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стол детский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</w:t>
            </w:r>
            <w:r w:rsidRPr="007A517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-местный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–10 шт.</w:t>
            </w:r>
            <w:r w:rsidRPr="007A517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br/>
              <w:t xml:space="preserve">стул детский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– </w:t>
            </w:r>
            <w:r w:rsidRPr="007A517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шт.</w:t>
            </w:r>
          </w:p>
          <w:p w14:paraId="50CBE451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шкаф для пособий – 2 шт.</w:t>
            </w:r>
          </w:p>
          <w:p w14:paraId="3902E8F1" w14:textId="77777777" w:rsidR="00C321F9" w:rsidRDefault="00C321F9" w:rsidP="00C321F9">
            <w:pP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-Центр безопасности:</w:t>
            </w:r>
          </w:p>
          <w:p w14:paraId="3FAF4682" w14:textId="77777777" w:rsidR="00C321F9" w:rsidRPr="001F012A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макет проезжей части – 1 шт.</w:t>
            </w:r>
          </w:p>
          <w:p w14:paraId="4230C4B7" w14:textId="77777777" w:rsidR="00C321F9" w:rsidRPr="001F012A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м</w:t>
            </w:r>
            <w:r w:rsidRPr="001F012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одели транспортных средств (службы спасения, специальный трансп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орт, железнодорожный транспорт) – 1 шт.</w:t>
            </w:r>
          </w:p>
          <w:p w14:paraId="63F77200" w14:textId="77777777" w:rsidR="00C321F9" w:rsidRPr="001F012A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F012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атрибуты для сюжетно-ролевых игр (рули, жилеты, шапочки с изображени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ем различного транспорта и др.) – 1 шт.,</w:t>
            </w:r>
          </w:p>
          <w:p w14:paraId="26DD5BD1" w14:textId="77777777" w:rsidR="00C321F9" w:rsidRPr="001F012A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н</w:t>
            </w:r>
            <w:r w:rsidRPr="001F012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апольное полотно, имитирующее проезжую часть с указанием пешеходно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го перехода и светофором – 1 </w:t>
            </w:r>
          </w:p>
          <w:p w14:paraId="15183765" w14:textId="77777777" w:rsidR="00C321F9" w:rsidRDefault="00C321F9" w:rsidP="00C321F9">
            <w:pP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- Центр конструирования:</w:t>
            </w:r>
          </w:p>
          <w:p w14:paraId="5D11E8B1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разные виды строительного материала и детских конструкторов по возрасту,</w:t>
            </w:r>
          </w:p>
          <w:p w14:paraId="1318C7B0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бросовый материал,</w:t>
            </w:r>
          </w:p>
          <w:p w14:paraId="38B1684E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схемы, рисунки, картины, демонстрационные материалы.</w:t>
            </w:r>
          </w:p>
          <w:p w14:paraId="08FB491D" w14:textId="77777777" w:rsidR="00C321F9" w:rsidRDefault="00C321F9" w:rsidP="00C321F9">
            <w:pP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-Центр логики и математики:</w:t>
            </w:r>
          </w:p>
          <w:p w14:paraId="2B3089AB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разнообразный дидактический материал и развивающие игрушки, </w:t>
            </w:r>
          </w:p>
          <w:p w14:paraId="001E3E71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демонстрационные материалы для формирования элементарных математических навыков и логических операций.</w:t>
            </w:r>
          </w:p>
          <w:p w14:paraId="234E15F2" w14:textId="77777777" w:rsidR="00C321F9" w:rsidRDefault="00C321F9" w:rsidP="00C321F9">
            <w:pP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- Центр экспериментирования, организации наблюдения и труда:</w:t>
            </w:r>
          </w:p>
          <w:p w14:paraId="05ACB4CB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игровое оборудование, демонстрационные материалы и дидактические материалы и дидактические пособия для поисково-экспериментальной и трудовой деятельности.</w:t>
            </w:r>
          </w:p>
          <w:p w14:paraId="4DA0835F" w14:textId="77777777" w:rsidR="00C321F9" w:rsidRDefault="00C321F9" w:rsidP="00C321F9">
            <w:pP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-Центр познания и коммуникации:</w:t>
            </w:r>
          </w:p>
          <w:p w14:paraId="21DCB31F" w14:textId="77777777" w:rsidR="00C321F9" w:rsidRPr="00FA7918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гры для интеллектуального развития: настольно-печатные игры, игры-головоломки, мозаики, наборы 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«Лего» и пр.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– 1 комплект;</w:t>
            </w:r>
          </w:p>
          <w:p w14:paraId="2AD07D69" w14:textId="77777777" w:rsidR="00C321F9" w:rsidRPr="00FA7918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риродный материал для экспериментирования: песок, вода, камешки, шишки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, каштаны – 1 комплект;</w:t>
            </w:r>
          </w:p>
          <w:p w14:paraId="1B67F41F" w14:textId="77777777" w:rsidR="00C321F9" w:rsidRPr="00FA7918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э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лементарные измерительные приборы: линейки разного размера, кружки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различного цвета – 1 комплект;</w:t>
            </w:r>
          </w:p>
          <w:p w14:paraId="7E0D0DF8" w14:textId="77777777" w:rsidR="00C321F9" w:rsidRPr="00FA7918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в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спомогательное оборудование: во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ронки, лейки, баночки, пузырьки – 1 комплект;</w:t>
            </w:r>
          </w:p>
          <w:p w14:paraId="55DDD296" w14:textId="77777777" w:rsidR="00C321F9" w:rsidRPr="00FA7918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д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емонстрационный и наглядный материал по математике, развитию речи: на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боры цифр, геометрических фигур – 1 комплект;</w:t>
            </w:r>
          </w:p>
          <w:p w14:paraId="39E4A91F" w14:textId="77777777" w:rsidR="00C321F9" w:rsidRDefault="00C321F9" w:rsidP="00C321F9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звуковые часы – 1 шт.</w:t>
            </w:r>
          </w:p>
          <w:p w14:paraId="3E4BDC5A" w14:textId="77777777" w:rsidR="00C321F9" w:rsidRDefault="00C321F9" w:rsidP="00C321F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игры д</w:t>
            </w:r>
            <w:r w:rsidRPr="00FA791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ля развития мелкой моторики рук: разнообразные волчки, механические игрушки-забавы, альбомы для раскрашивания, наборы ручек, карандашей, фломастеров, мелков.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46EA3B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46949839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4DA0A4CA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26DEAA4F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473852C5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56CC20A3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700CFB95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3D1C7253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075AA2E9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3B28866F" w14:textId="77777777" w:rsidR="00C321F9" w:rsidRDefault="00C321F9" w:rsidP="00C321F9">
            <w:pPr>
              <w:rPr>
                <w:rFonts w:ascii="Times New Roman" w:hAnsi="Times New Roman" w:cs="Times New Roman"/>
              </w:rPr>
            </w:pPr>
          </w:p>
          <w:p w14:paraId="7F513216" w14:textId="77777777" w:rsidR="00C321F9" w:rsidRDefault="00C321F9" w:rsidP="00EF7BBC">
            <w:pPr>
              <w:rPr>
                <w:rFonts w:ascii="Times New Roman" w:hAnsi="Times New Roman" w:cs="Times New Roman"/>
              </w:rPr>
            </w:pPr>
          </w:p>
        </w:tc>
      </w:tr>
    </w:tbl>
    <w:p w14:paraId="37DA5736" w14:textId="13C0AC5E" w:rsidR="00F723ED" w:rsidRDefault="00C321F9" w:rsidP="00533649">
      <w:pPr>
        <w:spacing w:before="240"/>
      </w:pPr>
      <w:r>
        <w:rPr>
          <w:rFonts w:ascii="Times New Roman" w:hAnsi="Times New Roman"/>
          <w:sz w:val="24"/>
        </w:rPr>
        <w:lastRenderedPageBreak/>
        <w:t xml:space="preserve"> </w:t>
      </w:r>
    </w:p>
    <w:sectPr w:rsidR="00F723ED" w:rsidSect="003F5C4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CC69" w14:textId="77777777" w:rsidR="00C24E4C" w:rsidRDefault="00C24E4C" w:rsidP="00D77A6C">
      <w:pPr>
        <w:spacing w:after="0" w:line="240" w:lineRule="auto"/>
      </w:pPr>
      <w:r>
        <w:separator/>
      </w:r>
    </w:p>
  </w:endnote>
  <w:endnote w:type="continuationSeparator" w:id="0">
    <w:p w14:paraId="78CFD7B3" w14:textId="77777777" w:rsidR="00C24E4C" w:rsidRDefault="00C24E4C" w:rsidP="00D7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905A" w14:textId="77777777" w:rsidR="00C24E4C" w:rsidRDefault="00C24E4C" w:rsidP="00D77A6C">
      <w:pPr>
        <w:spacing w:after="0" w:line="240" w:lineRule="auto"/>
      </w:pPr>
      <w:r>
        <w:separator/>
      </w:r>
    </w:p>
  </w:footnote>
  <w:footnote w:type="continuationSeparator" w:id="0">
    <w:p w14:paraId="455DB80D" w14:textId="77777777" w:rsidR="00C24E4C" w:rsidRDefault="00C24E4C" w:rsidP="00D7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B03"/>
    <w:multiLevelType w:val="multilevel"/>
    <w:tmpl w:val="5F78E3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1" w15:restartNumberingAfterBreak="0">
    <w:nsid w:val="31ED0945"/>
    <w:multiLevelType w:val="hybridMultilevel"/>
    <w:tmpl w:val="F7F8823C"/>
    <w:lvl w:ilvl="0" w:tplc="1ABC13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CF63B8"/>
    <w:multiLevelType w:val="hybridMultilevel"/>
    <w:tmpl w:val="ABCC1C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557ED"/>
    <w:multiLevelType w:val="hybridMultilevel"/>
    <w:tmpl w:val="DA741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ED"/>
    <w:rsid w:val="0000509B"/>
    <w:rsid w:val="000479A9"/>
    <w:rsid w:val="000A7F05"/>
    <w:rsid w:val="000D43F3"/>
    <w:rsid w:val="000D6FB2"/>
    <w:rsid w:val="000E74B0"/>
    <w:rsid w:val="0011257C"/>
    <w:rsid w:val="001428CD"/>
    <w:rsid w:val="00195F21"/>
    <w:rsid w:val="001B34C6"/>
    <w:rsid w:val="001E4534"/>
    <w:rsid w:val="001F012A"/>
    <w:rsid w:val="00220A6A"/>
    <w:rsid w:val="00266A8C"/>
    <w:rsid w:val="002949FA"/>
    <w:rsid w:val="0033169E"/>
    <w:rsid w:val="00346109"/>
    <w:rsid w:val="00355ECF"/>
    <w:rsid w:val="003F5C44"/>
    <w:rsid w:val="003F5D9C"/>
    <w:rsid w:val="00401DB8"/>
    <w:rsid w:val="00441892"/>
    <w:rsid w:val="004A0669"/>
    <w:rsid w:val="004D29F0"/>
    <w:rsid w:val="00501B8F"/>
    <w:rsid w:val="0052548A"/>
    <w:rsid w:val="00533649"/>
    <w:rsid w:val="005511E7"/>
    <w:rsid w:val="0055692E"/>
    <w:rsid w:val="00595188"/>
    <w:rsid w:val="005A1022"/>
    <w:rsid w:val="005A3BBB"/>
    <w:rsid w:val="005B28BF"/>
    <w:rsid w:val="005F1F47"/>
    <w:rsid w:val="006512C8"/>
    <w:rsid w:val="006539D8"/>
    <w:rsid w:val="00654B19"/>
    <w:rsid w:val="006B7935"/>
    <w:rsid w:val="006C4147"/>
    <w:rsid w:val="006E59C2"/>
    <w:rsid w:val="007429CE"/>
    <w:rsid w:val="007724BA"/>
    <w:rsid w:val="00784FCF"/>
    <w:rsid w:val="007B4F3D"/>
    <w:rsid w:val="007C5AF8"/>
    <w:rsid w:val="007E533F"/>
    <w:rsid w:val="007F37A5"/>
    <w:rsid w:val="00810875"/>
    <w:rsid w:val="00854FAE"/>
    <w:rsid w:val="008A258C"/>
    <w:rsid w:val="008B7A7C"/>
    <w:rsid w:val="008C32ED"/>
    <w:rsid w:val="008D093D"/>
    <w:rsid w:val="008D2949"/>
    <w:rsid w:val="008E1E71"/>
    <w:rsid w:val="008E3B5E"/>
    <w:rsid w:val="008E51D4"/>
    <w:rsid w:val="008F661A"/>
    <w:rsid w:val="00912D9C"/>
    <w:rsid w:val="00953D5B"/>
    <w:rsid w:val="009C59A7"/>
    <w:rsid w:val="009F3E49"/>
    <w:rsid w:val="00A12CF5"/>
    <w:rsid w:val="00A14E01"/>
    <w:rsid w:val="00A24AA7"/>
    <w:rsid w:val="00A315F3"/>
    <w:rsid w:val="00A628CB"/>
    <w:rsid w:val="00A657E2"/>
    <w:rsid w:val="00AA4986"/>
    <w:rsid w:val="00AB21C9"/>
    <w:rsid w:val="00B131AD"/>
    <w:rsid w:val="00B406D2"/>
    <w:rsid w:val="00B47AFF"/>
    <w:rsid w:val="00B70A95"/>
    <w:rsid w:val="00B77AAA"/>
    <w:rsid w:val="00B809AF"/>
    <w:rsid w:val="00BB799E"/>
    <w:rsid w:val="00BD111D"/>
    <w:rsid w:val="00BE7614"/>
    <w:rsid w:val="00C24E4C"/>
    <w:rsid w:val="00C321F9"/>
    <w:rsid w:val="00CE0314"/>
    <w:rsid w:val="00D16E1E"/>
    <w:rsid w:val="00D52AF0"/>
    <w:rsid w:val="00D54472"/>
    <w:rsid w:val="00D60333"/>
    <w:rsid w:val="00D7323D"/>
    <w:rsid w:val="00D77A6C"/>
    <w:rsid w:val="00DA0725"/>
    <w:rsid w:val="00DA4481"/>
    <w:rsid w:val="00DD2C03"/>
    <w:rsid w:val="00DD71B1"/>
    <w:rsid w:val="00E03751"/>
    <w:rsid w:val="00E44A9D"/>
    <w:rsid w:val="00E52940"/>
    <w:rsid w:val="00EE71B2"/>
    <w:rsid w:val="00EF7BBC"/>
    <w:rsid w:val="00F11CAF"/>
    <w:rsid w:val="00F15D7B"/>
    <w:rsid w:val="00F422FB"/>
    <w:rsid w:val="00F46F4A"/>
    <w:rsid w:val="00F723ED"/>
    <w:rsid w:val="00FA7918"/>
    <w:rsid w:val="00FD1AE4"/>
    <w:rsid w:val="00FE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D5C8"/>
  <w15:docId w15:val="{04B61E43-3B35-47C2-8359-FCD9FBED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ED"/>
    <w:pPr>
      <w:ind w:left="720"/>
      <w:contextualSpacing/>
    </w:pPr>
  </w:style>
  <w:style w:type="table" w:styleId="a4">
    <w:name w:val="Table Grid"/>
    <w:basedOn w:val="a1"/>
    <w:rsid w:val="008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A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A6C"/>
    <w:rPr>
      <w:sz w:val="20"/>
      <w:szCs w:val="20"/>
    </w:rPr>
  </w:style>
  <w:style w:type="character" w:styleId="a7">
    <w:name w:val="footnote reference"/>
    <w:basedOn w:val="a0"/>
    <w:link w:val="1"/>
    <w:unhideWhenUsed/>
    <w:rsid w:val="00D77A6C"/>
    <w:rPr>
      <w:vertAlign w:val="superscript"/>
    </w:rPr>
  </w:style>
  <w:style w:type="paragraph" w:customStyle="1" w:styleId="ConsPlusNormal">
    <w:name w:val="ConsPlusNormal"/>
    <w:rsid w:val="00D7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+ 8"/>
    <w:aliases w:val="5 pt3,Полужирный,Интервал 0 pt5"/>
    <w:basedOn w:val="a0"/>
    <w:rsid w:val="00D77A6C"/>
    <w:rPr>
      <w:b/>
      <w:bCs/>
      <w:spacing w:val="1"/>
      <w:sz w:val="17"/>
      <w:szCs w:val="17"/>
      <w:lang w:bidi="ar-SA"/>
    </w:rPr>
  </w:style>
  <w:style w:type="character" w:customStyle="1" w:styleId="a8">
    <w:name w:val="Основной текст Знак"/>
    <w:basedOn w:val="a0"/>
    <w:link w:val="a9"/>
    <w:rsid w:val="00D77A6C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D77A6C"/>
    <w:pPr>
      <w:widowControl w:val="0"/>
      <w:shd w:val="clear" w:color="auto" w:fill="FFFFFF"/>
      <w:spacing w:before="120" w:after="720" w:line="240" w:lineRule="atLeast"/>
      <w:jc w:val="center"/>
    </w:pPr>
    <w:rPr>
      <w:spacing w:val="1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D77A6C"/>
  </w:style>
  <w:style w:type="paragraph" w:styleId="aa">
    <w:name w:val="endnote text"/>
    <w:basedOn w:val="a"/>
    <w:link w:val="ab"/>
    <w:uiPriority w:val="99"/>
    <w:unhideWhenUsed/>
    <w:rsid w:val="00A628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A628CB"/>
    <w:rPr>
      <w:sz w:val="20"/>
      <w:szCs w:val="20"/>
    </w:rPr>
  </w:style>
  <w:style w:type="paragraph" w:customStyle="1" w:styleId="1">
    <w:name w:val="Знак сноски1"/>
    <w:basedOn w:val="a"/>
    <w:link w:val="a7"/>
    <w:rsid w:val="004A0669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4A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qFormat/>
    <w:rsid w:val="00220A6A"/>
    <w:rPr>
      <w:rFonts w:cs="Times New Roman"/>
      <w:color w:val="2E74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AFB7-803C-4AB1-AE32-B44CBA2D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Наталья Николаевна</dc:creator>
  <cp:lastModifiedBy>Admin</cp:lastModifiedBy>
  <cp:revision>9</cp:revision>
  <dcterms:created xsi:type="dcterms:W3CDTF">2024-10-28T19:55:00Z</dcterms:created>
  <dcterms:modified xsi:type="dcterms:W3CDTF">2025-05-15T12:21:00Z</dcterms:modified>
</cp:coreProperties>
</file>